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Воспитательная работа в 6 классе МОБУ СОШ с.Карагаево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Тема классного часа:</w:t>
      </w:r>
      <w:r>
        <w:rPr>
          <w:color w:val="181818"/>
          <w:sz w:val="27"/>
          <w:szCs w:val="27"/>
        </w:rPr>
        <w:t> «Дружба»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Форма работы:</w:t>
      </w:r>
      <w:r>
        <w:rPr>
          <w:color w:val="181818"/>
          <w:sz w:val="27"/>
          <w:szCs w:val="27"/>
        </w:rPr>
        <w:t xml:space="preserve"> беседа, выступление учащихся, ответы на поставленные </w:t>
      </w:r>
      <w:r w:rsidR="00DA6BA2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вопросы.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Цели:</w:t>
      </w:r>
      <w:r>
        <w:rPr>
          <w:color w:val="181818"/>
          <w:sz w:val="27"/>
          <w:szCs w:val="27"/>
        </w:rPr>
        <w:t> сплотить коллектив; помочь ребятам осмыслить понятия «друг», «дружба».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Задачи: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Культурно-просветительская:</w:t>
      </w:r>
    </w:p>
    <w:p w:rsidR="003B03C4" w:rsidRDefault="003B03C4" w:rsidP="003B03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формировать нравственные качества: умение дружить, ценить дружбу;</w:t>
      </w:r>
    </w:p>
    <w:p w:rsidR="003B03C4" w:rsidRDefault="003B03C4" w:rsidP="003B03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формировать у учащихся культуру общения (коммуникативные умения);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Воспитательные:</w:t>
      </w:r>
    </w:p>
    <w:p w:rsidR="003B03C4" w:rsidRDefault="003B03C4" w:rsidP="003B03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воспитание доброжелательности, умения дарить душевное тепло, внимание и доброту;</w:t>
      </w:r>
    </w:p>
    <w:p w:rsidR="003B03C4" w:rsidRDefault="003B03C4" w:rsidP="003B03C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воспитывать уважение к одноклассникам, чувство дружбы и товарищества.</w:t>
      </w:r>
    </w:p>
    <w:p w:rsidR="003B03C4" w:rsidRDefault="003B03C4" w:rsidP="003B03C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Развивающая:</w:t>
      </w:r>
    </w:p>
    <w:p w:rsidR="003B03C4" w:rsidRDefault="003B03C4" w:rsidP="003B03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  <w:shd w:val="clear" w:color="auto" w:fill="FFFFFF"/>
        </w:rPr>
        <w:t>развивать умение рассуждать;</w:t>
      </w:r>
    </w:p>
    <w:p w:rsidR="003B03C4" w:rsidRPr="003B03C4" w:rsidRDefault="003B03C4" w:rsidP="003B03C4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развить стремление быть терпимым в обществе людей.</w:t>
      </w:r>
      <w:r w:rsidRPr="003B03C4">
        <w:rPr>
          <w:color w:val="181818"/>
          <w:sz w:val="27"/>
          <w:szCs w:val="27"/>
        </w:rPr>
        <w:t>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Оборудование и оформление:</w:t>
      </w:r>
      <w:r>
        <w:rPr>
          <w:color w:val="181818"/>
          <w:sz w:val="27"/>
          <w:szCs w:val="27"/>
        </w:rPr>
        <w:t> презентация, компьютер, мультимедиа.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Распределение поручений:</w:t>
      </w:r>
      <w:r>
        <w:rPr>
          <w:color w:val="181818"/>
          <w:sz w:val="27"/>
          <w:szCs w:val="27"/>
        </w:rPr>
        <w:t> выступление обучающихся.</w:t>
      </w:r>
    </w:p>
    <w:p w:rsidR="003B03C4" w:rsidRDefault="003B03C4" w:rsidP="003B03C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План проведения классного часа</w:t>
      </w:r>
    </w:p>
    <w:p w:rsidR="003B03C4" w:rsidRDefault="003B03C4" w:rsidP="003B03C4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Сообщение темы и цели классного часа.</w:t>
      </w:r>
    </w:p>
    <w:p w:rsidR="003B03C4" w:rsidRDefault="003B03C4" w:rsidP="003B03C4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Выступление учащихся по данному вопросу.</w:t>
      </w:r>
    </w:p>
    <w:p w:rsidR="003B03C4" w:rsidRDefault="003B03C4" w:rsidP="003B03C4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Игровой момент.</w:t>
      </w:r>
    </w:p>
    <w:p w:rsidR="003B03C4" w:rsidRDefault="003B03C4" w:rsidP="003B03C4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Подведение итогов воспитательного мероприятия.</w:t>
      </w:r>
    </w:p>
    <w:p w:rsidR="003B03C4" w:rsidRDefault="003B03C4" w:rsidP="003B03C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                                                  </w:t>
      </w:r>
      <w:r>
        <w:rPr>
          <w:b/>
          <w:bCs/>
          <w:color w:val="181818"/>
          <w:sz w:val="27"/>
          <w:szCs w:val="27"/>
        </w:rPr>
        <w:t>Ход мероприятия</w:t>
      </w:r>
    </w:p>
    <w:p w:rsidR="003B03C4" w:rsidRDefault="003B03C4" w:rsidP="003B03C4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Сообщение темы и цели классного часа.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Ведущий. Добрый вечер, ребята! Как ваше настроение? 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Выступление учащихся по данному вопросу.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Задание 1. «Приветствие»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 участники берутся за руки и здороваются друг с другом, называя соседей по имени.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Вот так-то лучше. Знайте ли вы, чему посвящен наш сегодняшний вечер?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Дети отвечают.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Правильно, наша встреча посвящена дружбе. А как вы думаете, что такое дружба? Прежде чем мы с вами выясним это, наши девочки прочитают стихотворение А. Барто «Требуется друг».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Ильнара.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 живут — не тужат,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со мной не дружат!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Бант у Кати расписной,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Красные колготки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характер кроткий.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 шепчу: «Дружи со мной...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же одногодки,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же как две голубки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Из одной скорлупки...»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 шепчу: «Но ты учти –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Ты во всем должна идти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Другу не уступки».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Айзиля.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Предлагаю Ильиной: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«Ты дружи со мной одной!»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Есть разряд у Ильиной,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спортивный свитер,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девчонок свита.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Подружусь я с Ильиной,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Стану знаменита!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Ляйсан.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 пятерки до одной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 Светловой Нади.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 прошу: «А ты со мной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Подружись хоть на день!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с тобой поладим: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Будешь ты меня спасать –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Дашь контрольную списать».</w:t>
      </w:r>
    </w:p>
    <w:p w:rsidR="00250C69" w:rsidRDefault="00250C69" w:rsidP="00250C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 w:rsidRPr="00250C69">
        <w:rPr>
          <w:b/>
          <w:bCs/>
          <w:color w:val="181818"/>
          <w:sz w:val="27"/>
          <w:szCs w:val="27"/>
        </w:rPr>
        <w:t xml:space="preserve"> </w:t>
      </w:r>
      <w:r>
        <w:rPr>
          <w:b/>
          <w:bCs/>
          <w:color w:val="181818"/>
          <w:sz w:val="27"/>
          <w:szCs w:val="27"/>
        </w:rPr>
        <w:t>Мадина.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девчонки на дыбы!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Говорят: «Молчала бы!»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вставать же на колени,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Уговаривать подруг...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Напишу я объявление: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«Срочно требуется друг!»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</w:t>
      </w:r>
      <w:r>
        <w:rPr>
          <w:color w:val="181818"/>
          <w:sz w:val="27"/>
          <w:szCs w:val="27"/>
        </w:rPr>
        <w:t>. Ребята, а вы бы хотели дружить с этой девочкой? Почему?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Дети предлагают свои ответы. Ну а что же для вас означает дружба?</w:t>
      </w:r>
    </w:p>
    <w:p w:rsidR="003B03C4" w:rsidRDefault="003B03C4" w:rsidP="003B03C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Игровой момент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Задание 2. «Что такое дружба?»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Участникам предлагается закончить предложения, текст которых записан на доске: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Настоящий друг - это...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Друзья всегда...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 могу дружить с такими людьми, которые...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 мной можно дружить потому, что...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Затем руководитель подводит итог: друзья-это те, кому мы доверяем; уверены, что он никогда не подведет, не предаст, не обманет, поддержит в трудную минуту, посочувствует.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Ребята, а какие пословицы или поговорки о дружбе или друге вы знаете?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(Примерные ответы детей: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Без беды друга не узнаешь.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Без друга в жизни туго.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Бой красен мужеством, а приятель - дружеством.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Без друга на сердце вьюга.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Добрый друг лучше ста советников.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Дерево живет корнями, а человек друзьями.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Верный друг лучше сотни слуг.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Дружба крепка не лестью, а правдою и честью.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Дружбой дорожи, забывать ее не спеши.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Легко друзей найти, да трудно сохранить.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Друга ищи, а найдешь - береги.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Какову дружбу заведешь, такову жизнь и проживешь.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мил и свет, когда друга нет.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 кем поведешься, от того и наберешься.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Скажи, кто твои друзья, и я скажу кто ты.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Птица сильна крыльями, а человек дружбой.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Сам пропадай, а друга выручай.)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Замечательно. Я очень рад, что дружба для вас много значит и вы по-настоящему дорожите ею. Но хорошо ли вы понимаете своего друга?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Реакция детей.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сейчас мы это и проверим!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Задание 3. «Сиамские близнецы»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Это задание выполняется в парах. Тонким шарфом или платком стоящим рядом участникам связываются руки (правая и левая), но так, чтобы их кисти остались свободными. Детям выдают по фломастеру, их задача - нарисовать общий рисунок на одном листе бумаги. Но сложность в том, что рисовать можно только рукой, которая привязана к партнеру Тема рисунка остается свободной. Необходимо предупредить играющих, что оценивается не только качество рисунка, но и ход работы. Так, например, нужно проанализировать: возникали ли конфликты или затруднения в выборе темы, если да, то какие, оба ли принимали одинаковое участие в работе, понравился ли их рисунок, что, по их мнению, нужно для сотрудничества и т. д.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выяснили, что такое дружба, как ладить со своим другом, нарисовали прелестные рисунки, которые, я надеюсь, вы сохраните, чтобы и во взрослой жизни не забывать школьные годы и школьных друзей. А какое качество помогает вам заводить новых интересных друзей?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Дети предлагают свои варианты.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Самое главное качество современного человека - это общительность.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Задание 4. «Самый общительный»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Ведущий предлагает десять ситуаций, каждую из которых участник должен определить как верную или неверную по отношению к самому себе, отметив «1» правильное утверждение, «О» — неправильное.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 Мне кажется трудным искусство подражать повадкам других людей.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Я, пожалуй, мог бы свалять дурака, чтобы привлечь внимание окружающих или позабавить их.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Из меня мог бы выйти неплохой актер.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 Другим людям иногда кажется, что я переживаю что-то более глубоко, чем есть на самом деле.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 В компании я часто оказываюсь в центре внимания.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6. В разных ситуациях и в общении с разными людьми, я часто веду себя по-разному.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7. Я могу отстаивать не только то, в чем я искренне уверен.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8. Чтобы успеть в делах и в отношениях с людьми я стараюсь быть таким, каким меня ожидают увидеть.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9. Я могу быть дружелюбным с людьми, которых не выношу.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10. Я всегда такой, каким кажусь.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После выполнения задания участники подсчитывают сумму баллов (от 1 до 10). Таким образом, можно сравнить полученные показатели и определить самого искусного коммуникатора.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Ребята, мы с вами проделали огромную работу, не так ли? Наверное, пора и отдохнуть немного.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Задание 5. «Эмоция»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Теперь можно немного расслабиться и поупражняться в актерских способностях, что благотворно влияет на актуализацию внутренней раскованности и свободы ребенка.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Заранее заготавливается набор карточек, на которых отмечены эмоции и части тела человека, при помощи которых следует эти эмоции выразить. Например, карточка «Грусть. Руки» означает, что эмоцию грусти следует выразить только при помощи рук.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карточках могут быть отмечены следующие эмоции: «Горе. Лицо», «Радость. Губы», «Чванство. Правая рука», «Гордость. Спина», «Страх. Ноги» и т. д.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Каждый желающий вытягивает свою карточку и пытается изобразить ее содержание, остальные ребята угадывают.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Вот и подошел наш вечер к концу. Мне кажется, что это очень хорошо, что мы с вами собрались здесь сегодня, и что это не последний раз, когда мы так приятно и дружно провели время. Спасибо, что вы есть!</w:t>
      </w:r>
    </w:p>
    <w:p w:rsidR="003B03C4" w:rsidRDefault="003B03C4" w:rsidP="003B03C4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Подведение итогов воспитательного мероприятия.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Задание 6. «Спасибо, что ты рядом!»</w:t>
      </w:r>
    </w:p>
    <w:p w:rsidR="003B03C4" w:rsidRDefault="003B03C4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 участники стоят в кругу. Один из них встает в центр круга, другой подходит к нему, пожимает руку и говорит: «Спасибо, что ты рядом!» Они держатся за руку одного из уже стоящих в центре круга, ведущий присоединяется к детям со словами: «Спасибо, что вы все рядом!»</w:t>
      </w:r>
    </w:p>
    <w:p w:rsidR="003B03C4" w:rsidRDefault="00250C69" w:rsidP="003B03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 сожалению, наш урок</w:t>
      </w:r>
      <w:r w:rsidR="003B03C4">
        <w:rPr>
          <w:color w:val="181818"/>
          <w:sz w:val="27"/>
          <w:szCs w:val="27"/>
        </w:rPr>
        <w:t xml:space="preserve"> подошел к концу. Я счастлива: каждый из вас - настоящий друг, способный прийти на помощь в любую минуту, понять и поддержать друга.</w:t>
      </w:r>
    </w:p>
    <w:p w:rsidR="0046590A" w:rsidRDefault="0046590A"/>
    <w:p w:rsidR="003B03C4" w:rsidRDefault="003B03C4"/>
    <w:sectPr w:rsidR="003B03C4" w:rsidSect="0046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36F9"/>
    <w:multiLevelType w:val="multilevel"/>
    <w:tmpl w:val="761CA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C44E5"/>
    <w:multiLevelType w:val="multilevel"/>
    <w:tmpl w:val="A02E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E5B41"/>
    <w:multiLevelType w:val="multilevel"/>
    <w:tmpl w:val="2472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B1B1F"/>
    <w:multiLevelType w:val="multilevel"/>
    <w:tmpl w:val="3B46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C44C5"/>
    <w:multiLevelType w:val="multilevel"/>
    <w:tmpl w:val="47FE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A7C28"/>
    <w:multiLevelType w:val="multilevel"/>
    <w:tmpl w:val="A09C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A03D2"/>
    <w:multiLevelType w:val="multilevel"/>
    <w:tmpl w:val="5AF6F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03E6B"/>
    <w:multiLevelType w:val="multilevel"/>
    <w:tmpl w:val="B15E0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3726B"/>
    <w:multiLevelType w:val="multilevel"/>
    <w:tmpl w:val="A1FA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3C4"/>
    <w:rsid w:val="00250C69"/>
    <w:rsid w:val="003B03C4"/>
    <w:rsid w:val="0046590A"/>
    <w:rsid w:val="00DA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0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dcterms:created xsi:type="dcterms:W3CDTF">2021-12-03T05:24:00Z</dcterms:created>
  <dcterms:modified xsi:type="dcterms:W3CDTF">2021-12-03T05:48:00Z</dcterms:modified>
</cp:coreProperties>
</file>